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23" w:rsidRDefault="00406723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Проект паспорта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142C2B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142C2B">
        <w:rPr>
          <w:rFonts w:ascii="Times New Roman" w:hAnsi="Times New Roman"/>
          <w:sz w:val="28"/>
          <w:szCs w:val="28"/>
        </w:rPr>
        <w:t xml:space="preserve"> с распределением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бюджетных ассигнований</w:t>
      </w:r>
    </w:p>
    <w:p w:rsidR="0099030F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проекта бюджета на 202</w:t>
      </w:r>
      <w:r w:rsidR="007F28F5">
        <w:rPr>
          <w:rFonts w:ascii="Times New Roman" w:hAnsi="Times New Roman"/>
          <w:sz w:val="28"/>
          <w:szCs w:val="28"/>
        </w:rPr>
        <w:t>3</w:t>
      </w:r>
      <w:r w:rsidRPr="00142C2B">
        <w:rPr>
          <w:rFonts w:ascii="Times New Roman" w:hAnsi="Times New Roman"/>
          <w:sz w:val="28"/>
          <w:szCs w:val="28"/>
        </w:rPr>
        <w:t xml:space="preserve"> год и </w:t>
      </w:r>
      <w:proofErr w:type="gramStart"/>
      <w:r w:rsidRPr="00142C2B">
        <w:rPr>
          <w:rFonts w:ascii="Times New Roman" w:hAnsi="Times New Roman"/>
          <w:sz w:val="28"/>
          <w:szCs w:val="28"/>
        </w:rPr>
        <w:t>на</w:t>
      </w:r>
      <w:proofErr w:type="gramEnd"/>
    </w:p>
    <w:p w:rsidR="00A75E70" w:rsidRPr="00142C2B" w:rsidRDefault="0099030F" w:rsidP="009903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42C2B">
        <w:rPr>
          <w:rFonts w:ascii="Times New Roman" w:hAnsi="Times New Roman"/>
          <w:sz w:val="28"/>
          <w:szCs w:val="28"/>
        </w:rPr>
        <w:t>плановый период 202</w:t>
      </w:r>
      <w:r w:rsidR="007F28F5">
        <w:rPr>
          <w:rFonts w:ascii="Times New Roman" w:hAnsi="Times New Roman"/>
          <w:sz w:val="28"/>
          <w:szCs w:val="28"/>
        </w:rPr>
        <w:t>4</w:t>
      </w:r>
      <w:r w:rsidRPr="00142C2B">
        <w:rPr>
          <w:rFonts w:ascii="Times New Roman" w:hAnsi="Times New Roman"/>
          <w:sz w:val="28"/>
          <w:szCs w:val="28"/>
        </w:rPr>
        <w:t xml:space="preserve"> и 202</w:t>
      </w:r>
      <w:r w:rsidR="007F28F5">
        <w:rPr>
          <w:rFonts w:ascii="Times New Roman" w:hAnsi="Times New Roman"/>
          <w:sz w:val="28"/>
          <w:szCs w:val="28"/>
        </w:rPr>
        <w:t>5</w:t>
      </w:r>
      <w:r w:rsidRPr="00142C2B">
        <w:rPr>
          <w:rFonts w:ascii="Times New Roman" w:hAnsi="Times New Roman"/>
          <w:sz w:val="28"/>
          <w:szCs w:val="28"/>
        </w:rPr>
        <w:t xml:space="preserve"> годов</w:t>
      </w:r>
    </w:p>
    <w:p w:rsidR="00142C2B" w:rsidRDefault="00142C2B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5EBC" w:rsidRPr="00C81157" w:rsidRDefault="006A5EBC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157">
        <w:rPr>
          <w:rFonts w:ascii="Times New Roman" w:hAnsi="Times New Roman"/>
          <w:b/>
          <w:sz w:val="28"/>
          <w:szCs w:val="28"/>
        </w:rPr>
        <w:t>Паспорт</w:t>
      </w:r>
      <w:r w:rsidR="00142C2B" w:rsidRPr="00C81157">
        <w:rPr>
          <w:rFonts w:ascii="Times New Roman" w:hAnsi="Times New Roman"/>
          <w:b/>
          <w:sz w:val="28"/>
          <w:szCs w:val="28"/>
        </w:rPr>
        <w:t xml:space="preserve"> </w:t>
      </w:r>
      <w:r w:rsidRPr="00C81157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A5EBC" w:rsidRPr="00C81157" w:rsidRDefault="006A5EBC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157">
        <w:rPr>
          <w:rFonts w:ascii="Times New Roman" w:hAnsi="Times New Roman"/>
          <w:b/>
          <w:sz w:val="28"/>
          <w:szCs w:val="28"/>
        </w:rPr>
        <w:t>"</w:t>
      </w:r>
      <w:r w:rsidR="00C81157" w:rsidRPr="00C81157">
        <w:rPr>
          <w:rFonts w:ascii="Times New Roman" w:hAnsi="Times New Roman"/>
          <w:b/>
          <w:sz w:val="28"/>
          <w:szCs w:val="28"/>
        </w:rPr>
        <w:t>Капитальное строительство и реконструкция объектов города Нижневартовска</w:t>
      </w:r>
      <w:r w:rsidRPr="00C81157">
        <w:rPr>
          <w:rFonts w:ascii="Times New Roman" w:hAnsi="Times New Roman"/>
          <w:b/>
          <w:sz w:val="28"/>
          <w:szCs w:val="28"/>
        </w:rPr>
        <w:t>"</w:t>
      </w:r>
    </w:p>
    <w:p w:rsidR="006A5EBC" w:rsidRPr="003F64BC" w:rsidRDefault="006A5EBC" w:rsidP="006A5EB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"/>
        <w:gridCol w:w="21"/>
        <w:gridCol w:w="1396"/>
        <w:gridCol w:w="709"/>
        <w:gridCol w:w="709"/>
        <w:gridCol w:w="991"/>
        <w:gridCol w:w="21"/>
        <w:gridCol w:w="830"/>
        <w:gridCol w:w="21"/>
        <w:gridCol w:w="971"/>
        <w:gridCol w:w="21"/>
        <w:gridCol w:w="97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Капитальное строительство и реконструкция объектов города Нижневартовска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Сроки реализации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2018 - 2030 годы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Тип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Муниципальная программа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Куратор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Заместитель главы города, директор департамента строительства администрации города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Департамент строительства администрации города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Соисполнители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Муниципальное казенное учреждение "Управление капитального строительства города Нижневартовска" (далее - МКУ "Управление капитального строительства города Нижневартовска")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Национальная цель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Комфортная и безопасная среда для жизни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Цели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Создание условий для комфортного проживания граждан на территории города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Задачи муниципальной программы</w:t>
            </w:r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1. Содействие развитию жилищного строительства.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2. Создание условий для обеспечения качественными коммунальными услугами.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3. Развитие инфраструктуры, обеспечивающей равную доступность услуг образования, культуры, физической культуры и спорта.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4. Развитие и совершенствование улично-дорожной сети города.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5. Создание безопасной, удобной и привлекательной среды территории города.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lastRenderedPageBreak/>
              <w:t>6. Обеспечение реализации муниципальной программы.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7. Обеспечение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экологической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 xml:space="preserve"> безопасности города.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8. Консервация и передача объектов незавершенного строительства в муниципальную казну</w:t>
            </w:r>
          </w:p>
        </w:tc>
      </w:tr>
      <w:tr w:rsidR="00523A2D" w:rsidRPr="00891C52" w:rsidTr="00E01811">
        <w:tc>
          <w:tcPr>
            <w:tcW w:w="1723" w:type="dxa"/>
            <w:gridSpan w:val="3"/>
            <w:shd w:val="clear" w:color="auto" w:fill="auto"/>
          </w:tcPr>
          <w:p w:rsidR="00523A2D" w:rsidRPr="00AF3CCB" w:rsidRDefault="00523A2D" w:rsidP="00DC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lastRenderedPageBreak/>
              <w:t>Подпрограммы муниципальной программы и (или) структурные элементы (основные мероприятия муниципальной программы</w:t>
            </w:r>
            <w:proofErr w:type="gramEnd"/>
          </w:p>
        </w:tc>
        <w:tc>
          <w:tcPr>
            <w:tcW w:w="14295" w:type="dxa"/>
            <w:gridSpan w:val="19"/>
          </w:tcPr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Основные мероприятия: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1. Проектирование и строительство систем инженерной инфраструктуры в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целях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 xml:space="preserve"> обеспечения инженерной подготовки земельных участков для жилищного строительства.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2. Проектирование, строительство и реконструкция объектов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коммунального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 xml:space="preserve"> хозяйства.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3. Проектирование, строительство и реконструкция объектов для организации предоставления основного, общего, дошкольного и дополнительного образования.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4. Проектирование, строительство и реконструкция объектов культуры.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5. Проектирование, строительство и реконструкция объектов физической культуры и спорта.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6. Проектирование, строительство и реконструкция объектов административного назначения.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7. Проектирование, строительство, реконструкция и эксплуатация (содержание и ремонт) автомобильных дорог с твердым покрытием, а также подъездных путей к микрорайонам и искусственных сооружений на них.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8. Обустройство автомобильных дорог в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целях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 xml:space="preserve"> повышения безопасности дорожного движения.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9. Проектирование, строительство и реконструкция объектов для организации благоустройства территории города.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10. Проектирование, строительство и реконструкция объектов жилищного назначения.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11. Обеспечение деятельности МКУ "Управление капитального строительства города Нижневартовска".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12. Проектирование, строительство и реконструкция природоохранных объектов.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13. Реализация мероприятий на объектах незавершенного строительства.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Региональные проекты: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1. Современная школа.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2. Спорт - норма жизни.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3. Жилье.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4. Дорожная сеть.</w:t>
            </w:r>
          </w:p>
          <w:p w:rsidR="00523A2D" w:rsidRPr="00AF3CCB" w:rsidRDefault="00523A2D" w:rsidP="00523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5. Региональная и местная дорожная сеть</w:t>
            </w:r>
          </w:p>
        </w:tc>
      </w:tr>
      <w:tr w:rsidR="00891C52" w:rsidRPr="00DF203D" w:rsidTr="00E01811">
        <w:trPr>
          <w:trHeight w:val="198"/>
        </w:trPr>
        <w:tc>
          <w:tcPr>
            <w:tcW w:w="1135" w:type="dxa"/>
            <w:vMerge w:val="restart"/>
            <w:shd w:val="clear" w:color="auto" w:fill="auto"/>
          </w:tcPr>
          <w:p w:rsidR="006A5EBC" w:rsidRPr="00AF3CCB" w:rsidRDefault="006A5EBC" w:rsidP="00EA6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</w:tcPr>
          <w:p w:rsidR="006A5EBC" w:rsidRPr="00AF3CCB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№</w:t>
            </w:r>
            <w:r w:rsidR="00142C2B" w:rsidRPr="00AF3C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6A5EBC" w:rsidRPr="00AF3CCB" w:rsidRDefault="006A5EBC" w:rsidP="00F33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12899" w:type="dxa"/>
            <w:gridSpan w:val="18"/>
          </w:tcPr>
          <w:p w:rsidR="006A5EBC" w:rsidRPr="00B74604" w:rsidRDefault="006A5EBC" w:rsidP="00F33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Значение показателя по годам</w:t>
            </w:r>
          </w:p>
          <w:p w:rsidR="006A5EBC" w:rsidRPr="00B74604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891C52" w:rsidRPr="00DF203D" w:rsidTr="00E01811">
        <w:tc>
          <w:tcPr>
            <w:tcW w:w="1135" w:type="dxa"/>
            <w:vMerge/>
            <w:shd w:val="clear" w:color="auto" w:fill="auto"/>
          </w:tcPr>
          <w:p w:rsidR="006A5EBC" w:rsidRPr="00AF3CCB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A5EBC" w:rsidRPr="00AF3CCB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6A5EBC" w:rsidRPr="00AF3CCB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5EBC" w:rsidRPr="00B74604" w:rsidRDefault="006A5EBC" w:rsidP="00142C2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базовое значение целевого показателя</w:t>
            </w:r>
          </w:p>
        </w:tc>
        <w:tc>
          <w:tcPr>
            <w:tcW w:w="709" w:type="dxa"/>
          </w:tcPr>
          <w:p w:rsidR="006A5EBC" w:rsidRPr="00B74604" w:rsidRDefault="006A5EBC" w:rsidP="00F3307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2018 год</w:t>
            </w:r>
          </w:p>
        </w:tc>
        <w:tc>
          <w:tcPr>
            <w:tcW w:w="991" w:type="dxa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2019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 год</w:t>
            </w:r>
          </w:p>
        </w:tc>
        <w:tc>
          <w:tcPr>
            <w:tcW w:w="851" w:type="dxa"/>
            <w:gridSpan w:val="2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2020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992" w:type="dxa"/>
            <w:gridSpan w:val="2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2021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2022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2023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2024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2025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2026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2027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2028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2029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 xml:space="preserve">2030 </w:t>
            </w:r>
          </w:p>
          <w:p w:rsidR="006A5EBC" w:rsidRPr="00B74604" w:rsidRDefault="006A5EBC" w:rsidP="00F33079">
            <w:pPr>
              <w:spacing w:after="0" w:line="240" w:lineRule="auto"/>
              <w:ind w:left="-107" w:right="-114" w:hanging="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6A5EBC" w:rsidRPr="00B74604" w:rsidRDefault="006A5EBC" w:rsidP="00142C2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на момент окончания реализации муниципальной программы</w:t>
            </w:r>
          </w:p>
        </w:tc>
      </w:tr>
      <w:tr w:rsidR="00777569" w:rsidRPr="007A45FE" w:rsidTr="00E01811">
        <w:tc>
          <w:tcPr>
            <w:tcW w:w="1135" w:type="dxa"/>
            <w:vMerge/>
            <w:shd w:val="clear" w:color="auto" w:fill="auto"/>
          </w:tcPr>
          <w:p w:rsidR="00777569" w:rsidRPr="00AF3CCB" w:rsidRDefault="00777569" w:rsidP="00777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777569" w:rsidRPr="00AF3CCB" w:rsidRDefault="00777569" w:rsidP="00777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77569" w:rsidRPr="00AF3CCB" w:rsidRDefault="00777569" w:rsidP="0077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Объем жилищного строительства (тыс. кв. м) </w:t>
            </w:r>
            <w:r w:rsidRPr="00AF3CCB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709" w:type="dxa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118,2</w:t>
            </w:r>
          </w:p>
        </w:tc>
        <w:tc>
          <w:tcPr>
            <w:tcW w:w="709" w:type="dxa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100,3</w:t>
            </w:r>
          </w:p>
        </w:tc>
        <w:tc>
          <w:tcPr>
            <w:tcW w:w="991" w:type="dxa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851" w:type="dxa"/>
            <w:gridSpan w:val="2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992" w:type="dxa"/>
            <w:gridSpan w:val="2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85,4</w:t>
            </w:r>
          </w:p>
        </w:tc>
        <w:tc>
          <w:tcPr>
            <w:tcW w:w="850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28,2</w:t>
            </w:r>
          </w:p>
        </w:tc>
        <w:tc>
          <w:tcPr>
            <w:tcW w:w="851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28,7</w:t>
            </w:r>
          </w:p>
        </w:tc>
        <w:tc>
          <w:tcPr>
            <w:tcW w:w="850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29,1</w:t>
            </w:r>
          </w:p>
        </w:tc>
        <w:tc>
          <w:tcPr>
            <w:tcW w:w="850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29,5</w:t>
            </w:r>
          </w:p>
        </w:tc>
        <w:tc>
          <w:tcPr>
            <w:tcW w:w="851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30,0</w:t>
            </w:r>
          </w:p>
        </w:tc>
        <w:tc>
          <w:tcPr>
            <w:tcW w:w="850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30,1</w:t>
            </w:r>
          </w:p>
        </w:tc>
        <w:tc>
          <w:tcPr>
            <w:tcW w:w="851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30,5</w:t>
            </w:r>
          </w:p>
        </w:tc>
        <w:tc>
          <w:tcPr>
            <w:tcW w:w="850" w:type="dxa"/>
            <w:shd w:val="clear" w:color="auto" w:fill="auto"/>
          </w:tcPr>
          <w:p w:rsidR="00777569" w:rsidRPr="00777569" w:rsidRDefault="00777569" w:rsidP="00777569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725,8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Ввод сетей теплоснабжения (</w:t>
            </w:r>
            <w:proofErr w:type="gramStart"/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Ввод сетей газоснабжения (</w:t>
            </w:r>
            <w:proofErr w:type="gramStart"/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3,26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AF3CCB">
              <w:rPr>
                <w:rFonts w:ascii="Times New Roman" w:hAnsi="Times New Roman"/>
                <w:color w:val="000000"/>
                <w:sz w:val="18"/>
                <w:szCs w:val="18"/>
              </w:rPr>
              <w:t>Ввод систем локальных очистных сооружений (ед.)</w:t>
            </w:r>
            <w:r w:rsidRPr="00AF3CCB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Ввод объектов образования </w:t>
            </w:r>
            <w:r w:rsidRPr="00AF3CCB">
              <w:rPr>
                <w:rFonts w:ascii="Times New Roman" w:hAnsi="Times New Roman"/>
                <w:sz w:val="18"/>
                <w:szCs w:val="18"/>
              </w:rPr>
              <w:lastRenderedPageBreak/>
              <w:t>(ед.)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Ввод объектов физической культуры и спорта (ед.)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3CCB">
              <w:rPr>
                <w:rFonts w:ascii="Times New Roman" w:hAnsi="Times New Roman"/>
                <w:b/>
                <w:sz w:val="18"/>
                <w:szCs w:val="18"/>
              </w:rPr>
              <w:t>7.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Объем разработанной проектной документации (ед.)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Ввод линий уличного освещения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2,2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1,85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1,61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1,01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2,82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7,29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Площадь обустроенной территории городского кладбища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га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14,5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10,18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33,18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1,16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59,02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Обеспечение инженерной инфраструктурой земельных участков для индивидуального жилищного строительства в 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целях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 xml:space="preserve"> бесплатного однократного предоставления в собственность граждан, имеющих трех и более детей (ед.)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709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777569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Площадь благоустроенных территорий общего пользования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га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709" w:type="dxa"/>
          </w:tcPr>
          <w:p w:rsidR="003A5E9B" w:rsidRPr="00C832EA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2,85</w:t>
            </w:r>
          </w:p>
        </w:tc>
        <w:tc>
          <w:tcPr>
            <w:tcW w:w="709" w:type="dxa"/>
          </w:tcPr>
          <w:p w:rsidR="003A5E9B" w:rsidRPr="00C832EA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C832EA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851" w:type="dxa"/>
            <w:gridSpan w:val="2"/>
          </w:tcPr>
          <w:p w:rsidR="003A5E9B" w:rsidRPr="00C832EA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</w:p>
        </w:tc>
        <w:tc>
          <w:tcPr>
            <w:tcW w:w="992" w:type="dxa"/>
            <w:gridSpan w:val="2"/>
          </w:tcPr>
          <w:p w:rsidR="003A5E9B" w:rsidRPr="00C832EA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832EA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E0050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C832EA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E0050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C832EA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E0050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C832EA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E0050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C832EA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E0050">
              <w:rPr>
                <w:rFonts w:ascii="Times New Roman" w:hAnsi="Times New Roman"/>
                <w:color w:val="000000"/>
                <w:sz w:val="12"/>
                <w:szCs w:val="12"/>
              </w:rPr>
              <w:t>0,302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Протяженность сети автомобильны</w:t>
            </w:r>
            <w:r w:rsidRPr="00AF3CCB">
              <w:rPr>
                <w:rFonts w:ascii="Times New Roman" w:hAnsi="Times New Roman"/>
                <w:sz w:val="18"/>
                <w:szCs w:val="18"/>
              </w:rPr>
              <w:lastRenderedPageBreak/>
              <w:t>х дорог общего пользования местного значения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144,64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145,22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146,47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148,13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149,27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E0050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C1B58">
              <w:rPr>
                <w:rFonts w:ascii="Times New Roman" w:hAnsi="Times New Roman"/>
                <w:color w:val="000000"/>
                <w:sz w:val="12"/>
                <w:szCs w:val="12"/>
              </w:rPr>
              <w:t>150,37</w:t>
            </w:r>
          </w:p>
        </w:tc>
        <w:tc>
          <w:tcPr>
            <w:tcW w:w="850" w:type="dxa"/>
            <w:shd w:val="clear" w:color="auto" w:fill="auto"/>
          </w:tcPr>
          <w:p w:rsidR="003A5E9B" w:rsidRPr="00CE0050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C1B58">
              <w:rPr>
                <w:rFonts w:ascii="Times New Roman" w:hAnsi="Times New Roman"/>
                <w:color w:val="000000"/>
                <w:sz w:val="12"/>
                <w:szCs w:val="12"/>
              </w:rPr>
              <w:t>152,17</w:t>
            </w:r>
          </w:p>
        </w:tc>
        <w:tc>
          <w:tcPr>
            <w:tcW w:w="851" w:type="dxa"/>
            <w:shd w:val="clear" w:color="auto" w:fill="auto"/>
          </w:tcPr>
          <w:p w:rsidR="003A5E9B" w:rsidRPr="00CE0050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C1B58">
              <w:rPr>
                <w:rFonts w:ascii="Times New Roman" w:hAnsi="Times New Roman"/>
                <w:color w:val="000000"/>
                <w:sz w:val="12"/>
                <w:szCs w:val="12"/>
              </w:rPr>
              <w:t>153,48</w:t>
            </w:r>
          </w:p>
        </w:tc>
        <w:tc>
          <w:tcPr>
            <w:tcW w:w="850" w:type="dxa"/>
            <w:shd w:val="clear" w:color="auto" w:fill="auto"/>
          </w:tcPr>
          <w:p w:rsidR="003A5E9B" w:rsidRPr="00CE0050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154,53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158,04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158,04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158,04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158,04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158,04</w:t>
            </w:r>
          </w:p>
        </w:tc>
        <w:tc>
          <w:tcPr>
            <w:tcW w:w="850" w:type="dxa"/>
            <w:shd w:val="clear" w:color="auto" w:fill="auto"/>
          </w:tcPr>
          <w:p w:rsidR="003A5E9B" w:rsidRPr="00CE0050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C1B58">
              <w:rPr>
                <w:rFonts w:ascii="Times New Roman" w:hAnsi="Times New Roman"/>
                <w:color w:val="000000"/>
                <w:sz w:val="12"/>
                <w:szCs w:val="12"/>
              </w:rPr>
              <w:t>15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  <w:r w:rsidRPr="00CC1B58"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Объем ввода в эксплуатацию после строительства и реконструкции автомобильных дорог общего пользования местного значения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13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0,95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0,576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1,255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1,66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1,14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C1B58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1,10</w:t>
            </w:r>
          </w:p>
        </w:tc>
        <w:tc>
          <w:tcPr>
            <w:tcW w:w="850" w:type="dxa"/>
            <w:shd w:val="clear" w:color="auto" w:fill="auto"/>
          </w:tcPr>
          <w:p w:rsidR="003A5E9B" w:rsidRPr="00CC1B58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3A5E9B" w:rsidRPr="00CC1B58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1,31</w:t>
            </w:r>
          </w:p>
        </w:tc>
        <w:tc>
          <w:tcPr>
            <w:tcW w:w="850" w:type="dxa"/>
            <w:shd w:val="clear" w:color="auto" w:fill="auto"/>
          </w:tcPr>
          <w:p w:rsidR="003A5E9B" w:rsidRPr="00CC1B58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0,5416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CC1B58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0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4326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Объем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(мостов, мостовых переходов, путепроводов, транспортных развязок)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14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0,95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0,576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1,255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1,66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1,14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1,10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1,31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0,5416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B74604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4326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 xml:space="preserve">Прирост протяженности сети автомобильных дорог общего пользования местного значения       в </w:t>
            </w:r>
            <w:r w:rsidRPr="00AF3CCB">
              <w:rPr>
                <w:rFonts w:ascii="Times New Roman" w:hAnsi="Times New Roman"/>
                <w:sz w:val="18"/>
                <w:szCs w:val="18"/>
              </w:rPr>
              <w:lastRenderedPageBreak/>
              <w:t>результате строительства новых автомобильных дорог (</w:t>
            </w:r>
            <w:proofErr w:type="gramStart"/>
            <w:r w:rsidRPr="00AF3CCB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/>
                <w:sz w:val="18"/>
                <w:szCs w:val="18"/>
              </w:rPr>
              <w:t>)</w:t>
            </w:r>
            <w:r w:rsidRPr="00AF3CCB">
              <w:rPr>
                <w:rFonts w:ascii="Times New Roman" w:hAnsi="Times New Roman"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0,95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0,576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1,255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1,66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1,14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1,10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1,31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0,5416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B74604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0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4326</w:t>
            </w:r>
          </w:p>
        </w:tc>
      </w:tr>
      <w:tr w:rsidR="003A5E9B" w:rsidRPr="007A45FE" w:rsidTr="00682B68">
        <w:trPr>
          <w:trHeight w:val="1790"/>
        </w:trPr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 (</w:t>
            </w:r>
            <w:proofErr w:type="gramStart"/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) &lt;16&gt;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132,64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133,22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134,47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136,13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137,27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138,37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140,17</w:t>
            </w:r>
          </w:p>
        </w:tc>
        <w:tc>
          <w:tcPr>
            <w:tcW w:w="851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141,48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53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146,04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146,04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146,04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146,04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146,04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14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  <w:r w:rsidRPr="00CA1C49">
              <w:rPr>
                <w:rFonts w:ascii="Times New Roman" w:hAnsi="Times New Roman"/>
                <w:color w:val="000000"/>
                <w:sz w:val="12"/>
                <w:szCs w:val="12"/>
              </w:rPr>
              <w:t>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04</w:t>
            </w:r>
          </w:p>
        </w:tc>
      </w:tr>
      <w:tr w:rsidR="003A5E9B" w:rsidRPr="007A45FE" w:rsidTr="00B74604">
        <w:trPr>
          <w:trHeight w:val="2319"/>
        </w:trPr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3CCB">
              <w:rPr>
                <w:rFonts w:ascii="Times New Roman" w:hAnsi="Times New Roman" w:cs="Times New Roman"/>
                <w:sz w:val="18"/>
                <w:szCs w:val="18"/>
              </w:rP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</w:t>
            </w:r>
            <w:r w:rsidRPr="00AF3C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значения (%) &lt;17&gt;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91,7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91,7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91,8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91,8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91,9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A11557">
              <w:rPr>
                <w:rFonts w:ascii="Times New Roman" w:hAnsi="Times New Roman"/>
                <w:color w:val="000000"/>
                <w:sz w:val="12"/>
                <w:szCs w:val="12"/>
              </w:rPr>
              <w:t>92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A11557">
              <w:rPr>
                <w:rFonts w:ascii="Times New Roman" w:hAnsi="Times New Roman"/>
                <w:color w:val="000000"/>
                <w:sz w:val="12"/>
                <w:szCs w:val="12"/>
              </w:rPr>
              <w:t>92,1</w:t>
            </w:r>
          </w:p>
        </w:tc>
        <w:tc>
          <w:tcPr>
            <w:tcW w:w="851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A11557">
              <w:rPr>
                <w:rFonts w:ascii="Times New Roman" w:hAnsi="Times New Roman"/>
                <w:color w:val="000000"/>
                <w:sz w:val="12"/>
                <w:szCs w:val="12"/>
              </w:rPr>
              <w:t>92,2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A11557">
              <w:rPr>
                <w:rFonts w:ascii="Times New Roman" w:hAnsi="Times New Roman"/>
                <w:color w:val="000000"/>
                <w:sz w:val="12"/>
                <w:szCs w:val="12"/>
              </w:rPr>
              <w:t>92,2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92,4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92,4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92,4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92,4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92,4</w:t>
            </w:r>
          </w:p>
        </w:tc>
        <w:tc>
          <w:tcPr>
            <w:tcW w:w="850" w:type="dxa"/>
            <w:shd w:val="clear" w:color="auto" w:fill="auto"/>
          </w:tcPr>
          <w:p w:rsidR="003A5E9B" w:rsidRPr="00CA1C49" w:rsidRDefault="003A5E9B" w:rsidP="00374381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A11557">
              <w:rPr>
                <w:rFonts w:ascii="Times New Roman" w:hAnsi="Times New Roman"/>
                <w:color w:val="000000"/>
                <w:sz w:val="12"/>
                <w:szCs w:val="12"/>
              </w:rPr>
              <w:t>92,</w:t>
            </w:r>
            <w:r w:rsidR="00374381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Ввод объектов культуры (ед.) &lt;18&gt;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A11557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A11557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A11557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A11557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A11557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Доля контрактов на осуществление дорожной деятельности в рамках реализации региональной программы, предусматривающей выполнение работ на принципах контракта жизненного цикла (%) &lt;19&gt;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</w:tr>
      <w:tr w:rsidR="003A5E9B" w:rsidRPr="007A45FE" w:rsidTr="00E01811">
        <w:tc>
          <w:tcPr>
            <w:tcW w:w="1135" w:type="dxa"/>
            <w:vMerge/>
            <w:shd w:val="clear" w:color="auto" w:fill="auto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3A5E9B" w:rsidRPr="00AF3CCB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3CCB"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A5E9B" w:rsidRPr="00AF3CCB" w:rsidRDefault="003A5E9B" w:rsidP="003A5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3CCB">
              <w:rPr>
                <w:rFonts w:ascii="Times New Roman" w:hAnsi="Times New Roman" w:cs="Times New Roman"/>
                <w:sz w:val="18"/>
                <w:szCs w:val="18"/>
              </w:rPr>
              <w:t>Количество законсервированных и (или) переданных в муниципальную казну объектов незавершенного строительства (ед.) &lt;20&gt;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991" w:type="dxa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</w:tcPr>
          <w:p w:rsidR="003A5E9B" w:rsidRPr="00B74604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460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A5E9B" w:rsidRPr="003A5E9B" w:rsidRDefault="003A5E9B" w:rsidP="003A5E9B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A5E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5E9B" w:rsidRPr="005B1432" w:rsidRDefault="003A5E9B" w:rsidP="003A5E9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</w:tr>
      <w:tr w:rsidR="003A5E9B" w:rsidRPr="007A45FE" w:rsidTr="00E01811">
        <w:tc>
          <w:tcPr>
            <w:tcW w:w="1135" w:type="dxa"/>
            <w:vMerge w:val="restart"/>
            <w:shd w:val="clear" w:color="auto" w:fill="auto"/>
          </w:tcPr>
          <w:p w:rsidR="003A5E9B" w:rsidRPr="00B74604" w:rsidRDefault="003A5E9B" w:rsidP="003A5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contextualSpacing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1984" w:type="dxa"/>
            <w:gridSpan w:val="3"/>
            <w:vMerge w:val="restart"/>
          </w:tcPr>
          <w:p w:rsidR="003A5E9B" w:rsidRPr="00B74604" w:rsidRDefault="003A5E9B" w:rsidP="003A5E9B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12899" w:type="dxa"/>
            <w:gridSpan w:val="18"/>
          </w:tcPr>
          <w:p w:rsidR="003A5E9B" w:rsidRPr="00B74604" w:rsidRDefault="003A5E9B" w:rsidP="003A5E9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Расходы по годам (тыс. рублей)</w:t>
            </w:r>
          </w:p>
        </w:tc>
      </w:tr>
      <w:tr w:rsidR="004A550F" w:rsidRPr="007A45FE" w:rsidTr="00E01811">
        <w:tc>
          <w:tcPr>
            <w:tcW w:w="1135" w:type="dxa"/>
            <w:vMerge/>
            <w:shd w:val="clear" w:color="auto" w:fill="auto"/>
          </w:tcPr>
          <w:p w:rsidR="004A550F" w:rsidRPr="00B74604" w:rsidRDefault="004A550F" w:rsidP="00EA6BEE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  <w:vMerge/>
          </w:tcPr>
          <w:p w:rsidR="004A550F" w:rsidRPr="00B74604" w:rsidRDefault="004A550F" w:rsidP="004A550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2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012" w:type="dxa"/>
            <w:gridSpan w:val="2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gridSpan w:val="2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gridSpan w:val="2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2020 год</w:t>
            </w:r>
          </w:p>
        </w:tc>
        <w:tc>
          <w:tcPr>
            <w:tcW w:w="972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2021 год</w:t>
            </w:r>
          </w:p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2024  год</w:t>
            </w:r>
          </w:p>
        </w:tc>
        <w:tc>
          <w:tcPr>
            <w:tcW w:w="851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2026 год</w:t>
            </w:r>
          </w:p>
        </w:tc>
        <w:tc>
          <w:tcPr>
            <w:tcW w:w="851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2028 год</w:t>
            </w:r>
          </w:p>
        </w:tc>
        <w:tc>
          <w:tcPr>
            <w:tcW w:w="851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2029 год</w:t>
            </w:r>
          </w:p>
        </w:tc>
        <w:tc>
          <w:tcPr>
            <w:tcW w:w="850" w:type="dxa"/>
            <w:shd w:val="clear" w:color="auto" w:fill="auto"/>
          </w:tcPr>
          <w:p w:rsidR="004A550F" w:rsidRPr="00B74604" w:rsidRDefault="004A550F" w:rsidP="004A550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2030 год</w:t>
            </w:r>
          </w:p>
        </w:tc>
      </w:tr>
      <w:tr w:rsidR="00200515" w:rsidRPr="007A45FE" w:rsidTr="003A5E9B">
        <w:tc>
          <w:tcPr>
            <w:tcW w:w="1135" w:type="dxa"/>
            <w:vMerge/>
            <w:shd w:val="clear" w:color="auto" w:fill="auto"/>
          </w:tcPr>
          <w:p w:rsidR="00200515" w:rsidRPr="00B74604" w:rsidRDefault="00200515" w:rsidP="00200515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200515" w:rsidRPr="00B74604" w:rsidRDefault="00200515" w:rsidP="00200515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418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21 342 380,42</w:t>
            </w:r>
          </w:p>
        </w:tc>
        <w:tc>
          <w:tcPr>
            <w:tcW w:w="101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1 233 572,05</w:t>
            </w:r>
          </w:p>
        </w:tc>
        <w:tc>
          <w:tcPr>
            <w:tcW w:w="851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1 655 017,10</w:t>
            </w:r>
          </w:p>
        </w:tc>
        <w:tc>
          <w:tcPr>
            <w:tcW w:w="99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1 440 502,24</w:t>
            </w:r>
          </w:p>
        </w:tc>
        <w:tc>
          <w:tcPr>
            <w:tcW w:w="972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1 019 887,28</w:t>
            </w:r>
          </w:p>
        </w:tc>
        <w:tc>
          <w:tcPr>
            <w:tcW w:w="850" w:type="dxa"/>
            <w:shd w:val="clear" w:color="auto" w:fill="auto"/>
          </w:tcPr>
          <w:p w:rsidR="00200515" w:rsidRPr="00B923D6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B923D6">
              <w:rPr>
                <w:rFonts w:ascii="Times New Roman" w:hAnsi="Times New Roman" w:cs="Times New Roman"/>
                <w:sz w:val="12"/>
                <w:szCs w:val="12"/>
              </w:rPr>
              <w:t>1 804 716,06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1 733 936,18</w:t>
            </w:r>
          </w:p>
        </w:tc>
        <w:tc>
          <w:tcPr>
            <w:tcW w:w="850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970 340,12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489 442,36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565 000,42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1 124 839,64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121 416,27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1 169 479,30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108 502,39</w:t>
            </w:r>
          </w:p>
        </w:tc>
      </w:tr>
      <w:tr w:rsidR="00200515" w:rsidRPr="007A45FE" w:rsidTr="00E01811">
        <w:tc>
          <w:tcPr>
            <w:tcW w:w="1135" w:type="dxa"/>
            <w:vMerge/>
            <w:shd w:val="clear" w:color="auto" w:fill="auto"/>
          </w:tcPr>
          <w:p w:rsidR="00200515" w:rsidRPr="00B74604" w:rsidRDefault="00200515" w:rsidP="00200515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200515" w:rsidRPr="00B74604" w:rsidRDefault="00200515" w:rsidP="00200515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418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586 125,90</w:t>
            </w:r>
          </w:p>
        </w:tc>
        <w:tc>
          <w:tcPr>
            <w:tcW w:w="101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143 165,80</w:t>
            </w:r>
          </w:p>
        </w:tc>
        <w:tc>
          <w:tcPr>
            <w:tcW w:w="99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161 213,00</w:t>
            </w:r>
          </w:p>
        </w:tc>
        <w:tc>
          <w:tcPr>
            <w:tcW w:w="972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71 285,10</w:t>
            </w:r>
          </w:p>
        </w:tc>
        <w:tc>
          <w:tcPr>
            <w:tcW w:w="850" w:type="dxa"/>
            <w:shd w:val="clear" w:color="auto" w:fill="auto"/>
          </w:tcPr>
          <w:p w:rsidR="00200515" w:rsidRPr="00B923D6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B923D6">
              <w:rPr>
                <w:rFonts w:ascii="Times New Roman" w:hAnsi="Times New Roman" w:cs="Times New Roman"/>
                <w:sz w:val="12"/>
                <w:szCs w:val="12"/>
              </w:rPr>
              <w:t>88 006,40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90 330,50</w:t>
            </w:r>
          </w:p>
        </w:tc>
        <w:tc>
          <w:tcPr>
            <w:tcW w:w="850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32 125,10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200515" w:rsidRPr="007A45FE" w:rsidTr="003A5E9B">
        <w:trPr>
          <w:trHeight w:val="119"/>
        </w:trPr>
        <w:tc>
          <w:tcPr>
            <w:tcW w:w="1135" w:type="dxa"/>
            <w:vMerge/>
            <w:shd w:val="clear" w:color="auto" w:fill="auto"/>
          </w:tcPr>
          <w:p w:rsidR="00200515" w:rsidRPr="00B74604" w:rsidRDefault="00200515" w:rsidP="00200515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200515" w:rsidRPr="00B74604" w:rsidRDefault="00200515" w:rsidP="00200515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Бюджет автономного округа</w:t>
            </w:r>
          </w:p>
        </w:tc>
        <w:tc>
          <w:tcPr>
            <w:tcW w:w="1418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3 904 065,40</w:t>
            </w:r>
          </w:p>
        </w:tc>
        <w:tc>
          <w:tcPr>
            <w:tcW w:w="101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267 227,10</w:t>
            </w:r>
          </w:p>
        </w:tc>
        <w:tc>
          <w:tcPr>
            <w:tcW w:w="851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446 719,90</w:t>
            </w:r>
          </w:p>
        </w:tc>
        <w:tc>
          <w:tcPr>
            <w:tcW w:w="99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567 938,10</w:t>
            </w:r>
          </w:p>
        </w:tc>
        <w:tc>
          <w:tcPr>
            <w:tcW w:w="972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373 422,00</w:t>
            </w:r>
          </w:p>
        </w:tc>
        <w:tc>
          <w:tcPr>
            <w:tcW w:w="850" w:type="dxa"/>
            <w:shd w:val="clear" w:color="auto" w:fill="auto"/>
          </w:tcPr>
          <w:p w:rsidR="00200515" w:rsidRPr="00B923D6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B923D6">
              <w:rPr>
                <w:rFonts w:ascii="Times New Roman" w:hAnsi="Times New Roman" w:cs="Times New Roman"/>
                <w:sz w:val="12"/>
                <w:szCs w:val="12"/>
              </w:rPr>
              <w:t>517 503,40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792 005,40</w:t>
            </w:r>
          </w:p>
        </w:tc>
        <w:tc>
          <w:tcPr>
            <w:tcW w:w="850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562 554,70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138 000,00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200515" w:rsidRPr="007A45FE" w:rsidTr="003A5E9B">
        <w:tc>
          <w:tcPr>
            <w:tcW w:w="1135" w:type="dxa"/>
            <w:vMerge/>
            <w:shd w:val="clear" w:color="auto" w:fill="auto"/>
          </w:tcPr>
          <w:p w:rsidR="00200515" w:rsidRPr="00B74604" w:rsidRDefault="00200515" w:rsidP="00200515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200515" w:rsidRPr="00B74604" w:rsidRDefault="00200515" w:rsidP="00200515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16 852 189,12</w:t>
            </w:r>
          </w:p>
        </w:tc>
        <w:tc>
          <w:tcPr>
            <w:tcW w:w="101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966 344,95</w:t>
            </w:r>
          </w:p>
        </w:tc>
        <w:tc>
          <w:tcPr>
            <w:tcW w:w="851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1 065 131,40</w:t>
            </w:r>
          </w:p>
        </w:tc>
        <w:tc>
          <w:tcPr>
            <w:tcW w:w="992" w:type="dxa"/>
            <w:gridSpan w:val="2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711 351,14</w:t>
            </w:r>
          </w:p>
        </w:tc>
        <w:tc>
          <w:tcPr>
            <w:tcW w:w="972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575 180,18</w:t>
            </w:r>
          </w:p>
        </w:tc>
        <w:tc>
          <w:tcPr>
            <w:tcW w:w="850" w:type="dxa"/>
            <w:shd w:val="clear" w:color="auto" w:fill="auto"/>
          </w:tcPr>
          <w:p w:rsidR="00200515" w:rsidRPr="00B923D6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B923D6">
              <w:rPr>
                <w:rFonts w:ascii="Times New Roman" w:hAnsi="Times New Roman" w:cs="Times New Roman"/>
                <w:sz w:val="12"/>
                <w:szCs w:val="12"/>
              </w:rPr>
              <w:t>1 199 206,26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851 600,28</w:t>
            </w:r>
          </w:p>
        </w:tc>
        <w:tc>
          <w:tcPr>
            <w:tcW w:w="850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375 660,32</w:t>
            </w:r>
          </w:p>
        </w:tc>
        <w:tc>
          <w:tcPr>
            <w:tcW w:w="851" w:type="dxa"/>
            <w:shd w:val="clear" w:color="auto" w:fill="auto"/>
          </w:tcPr>
          <w:p w:rsidR="00200515" w:rsidRPr="00777569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489 442,36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565 000,42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986 839,64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121 416,27</w:t>
            </w:r>
          </w:p>
        </w:tc>
        <w:tc>
          <w:tcPr>
            <w:tcW w:w="851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1 169 479,30</w:t>
            </w:r>
          </w:p>
        </w:tc>
        <w:tc>
          <w:tcPr>
            <w:tcW w:w="850" w:type="dxa"/>
            <w:shd w:val="clear" w:color="auto" w:fill="auto"/>
          </w:tcPr>
          <w:p w:rsidR="00200515" w:rsidRPr="00200515" w:rsidRDefault="00200515" w:rsidP="00200515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200515">
              <w:rPr>
                <w:rFonts w:ascii="Times New Roman" w:hAnsi="Times New Roman" w:cs="Times New Roman"/>
                <w:sz w:val="12"/>
                <w:szCs w:val="12"/>
              </w:rPr>
              <w:t>108 502,39</w:t>
            </w:r>
          </w:p>
        </w:tc>
      </w:tr>
      <w:tr w:rsidR="00B312C4" w:rsidRPr="007A45FE" w:rsidTr="00E01811">
        <w:tc>
          <w:tcPr>
            <w:tcW w:w="1135" w:type="dxa"/>
            <w:vMerge w:val="restart"/>
            <w:shd w:val="clear" w:color="auto" w:fill="auto"/>
          </w:tcPr>
          <w:p w:rsidR="00B312C4" w:rsidRPr="00B74604" w:rsidRDefault="00B312C4" w:rsidP="00EA6BEE">
            <w:pPr>
              <w:spacing w:after="0" w:line="240" w:lineRule="auto"/>
              <w:ind w:right="108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Параметры финансового обеспечения портфелей проектов (проектов) города, направленных 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1984" w:type="dxa"/>
            <w:gridSpan w:val="3"/>
            <w:vMerge w:val="restart"/>
          </w:tcPr>
          <w:p w:rsidR="00B312C4" w:rsidRPr="00B74604" w:rsidRDefault="00B312C4" w:rsidP="00B312C4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Источники               финансирования</w:t>
            </w:r>
          </w:p>
          <w:p w:rsidR="00B312C4" w:rsidRPr="00B74604" w:rsidRDefault="00B312C4" w:rsidP="00B312C4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899" w:type="dxa"/>
            <w:gridSpan w:val="18"/>
          </w:tcPr>
          <w:p w:rsidR="00B312C4" w:rsidRPr="005B1432" w:rsidRDefault="00B312C4" w:rsidP="00B312C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Расходы по годам (тыс. рублей)</w:t>
            </w:r>
          </w:p>
        </w:tc>
      </w:tr>
      <w:tr w:rsidR="00EA6BEE" w:rsidRPr="007A45FE" w:rsidTr="00E01811">
        <w:tc>
          <w:tcPr>
            <w:tcW w:w="1135" w:type="dxa"/>
            <w:vMerge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  <w:vMerge/>
          </w:tcPr>
          <w:p w:rsidR="00EA6BEE" w:rsidRPr="00B74604" w:rsidRDefault="00EA6BEE" w:rsidP="00EA6BEE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2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012" w:type="dxa"/>
            <w:gridSpan w:val="2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gridSpan w:val="2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gridSpan w:val="2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2020 год</w:t>
            </w:r>
          </w:p>
        </w:tc>
        <w:tc>
          <w:tcPr>
            <w:tcW w:w="972" w:type="dxa"/>
            <w:shd w:val="clear" w:color="auto" w:fill="auto"/>
          </w:tcPr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shd w:val="clear" w:color="auto" w:fill="auto"/>
          </w:tcPr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2023 год</w:t>
            </w:r>
          </w:p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2024  год</w:t>
            </w:r>
          </w:p>
        </w:tc>
        <w:tc>
          <w:tcPr>
            <w:tcW w:w="851" w:type="dxa"/>
            <w:shd w:val="clear" w:color="auto" w:fill="auto"/>
          </w:tcPr>
          <w:p w:rsidR="00EA6BEE" w:rsidRPr="005B1432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B1432">
              <w:rPr>
                <w:rFonts w:ascii="Times New Roman" w:hAnsi="Times New Roman"/>
                <w:sz w:val="12"/>
                <w:szCs w:val="12"/>
              </w:rPr>
              <w:t>2025 год</w:t>
            </w:r>
          </w:p>
        </w:tc>
        <w:tc>
          <w:tcPr>
            <w:tcW w:w="850" w:type="dxa"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2026 год</w:t>
            </w:r>
          </w:p>
        </w:tc>
        <w:tc>
          <w:tcPr>
            <w:tcW w:w="851" w:type="dxa"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2027 год</w:t>
            </w:r>
          </w:p>
        </w:tc>
        <w:tc>
          <w:tcPr>
            <w:tcW w:w="850" w:type="dxa"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2028 год</w:t>
            </w:r>
          </w:p>
        </w:tc>
        <w:tc>
          <w:tcPr>
            <w:tcW w:w="851" w:type="dxa"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2029 год</w:t>
            </w:r>
          </w:p>
        </w:tc>
        <w:tc>
          <w:tcPr>
            <w:tcW w:w="850" w:type="dxa"/>
            <w:shd w:val="clear" w:color="auto" w:fill="auto"/>
          </w:tcPr>
          <w:p w:rsidR="00EA6BEE" w:rsidRPr="00B74604" w:rsidRDefault="00EA6BEE" w:rsidP="00EA6BEE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2030 год</w:t>
            </w:r>
          </w:p>
        </w:tc>
      </w:tr>
      <w:tr w:rsidR="00F24BFC" w:rsidRPr="007A45FE" w:rsidTr="00D3427B">
        <w:trPr>
          <w:trHeight w:val="152"/>
        </w:trPr>
        <w:tc>
          <w:tcPr>
            <w:tcW w:w="1135" w:type="dxa"/>
            <w:vMerge/>
            <w:shd w:val="clear" w:color="auto" w:fill="auto"/>
          </w:tcPr>
          <w:p w:rsidR="00F24BFC" w:rsidRPr="00B74604" w:rsidRDefault="00F24BFC" w:rsidP="00F24BFC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F24BFC" w:rsidRPr="00B74604" w:rsidRDefault="00F24BFC" w:rsidP="00F24BFC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Всего</w:t>
            </w:r>
          </w:p>
        </w:tc>
        <w:tc>
          <w:tcPr>
            <w:tcW w:w="1418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5 090 970,62</w:t>
            </w:r>
          </w:p>
        </w:tc>
        <w:tc>
          <w:tcPr>
            <w:tcW w:w="101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625 683,05</w:t>
            </w:r>
          </w:p>
        </w:tc>
        <w:tc>
          <w:tcPr>
            <w:tcW w:w="851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1 089 173,60</w:t>
            </w:r>
          </w:p>
        </w:tc>
        <w:tc>
          <w:tcPr>
            <w:tcW w:w="99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992 187,64</w:t>
            </w:r>
          </w:p>
        </w:tc>
        <w:tc>
          <w:tcPr>
            <w:tcW w:w="972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697 431,78</w:t>
            </w:r>
          </w:p>
        </w:tc>
        <w:tc>
          <w:tcPr>
            <w:tcW w:w="850" w:type="dxa"/>
            <w:shd w:val="clear" w:color="auto" w:fill="auto"/>
          </w:tcPr>
          <w:p w:rsidR="00F24BFC" w:rsidRPr="00F24BFC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F24BFC">
              <w:rPr>
                <w:rFonts w:ascii="Times New Roman" w:hAnsi="Times New Roman" w:cs="Times New Roman"/>
                <w:sz w:val="12"/>
                <w:szCs w:val="12"/>
              </w:rPr>
              <w:t>801 596,08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694 366,98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100 531,49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F24BFC" w:rsidRPr="007A45FE" w:rsidTr="00D3427B">
        <w:trPr>
          <w:trHeight w:val="125"/>
        </w:trPr>
        <w:tc>
          <w:tcPr>
            <w:tcW w:w="1135" w:type="dxa"/>
            <w:vMerge/>
            <w:shd w:val="clear" w:color="auto" w:fill="auto"/>
          </w:tcPr>
          <w:p w:rsidR="00F24BFC" w:rsidRPr="00B74604" w:rsidRDefault="00F24BFC" w:rsidP="00F24BFC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F24BFC" w:rsidRPr="00B74604" w:rsidRDefault="00F24BFC" w:rsidP="00F24BFC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418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401 737,10</w:t>
            </w:r>
          </w:p>
        </w:tc>
        <w:tc>
          <w:tcPr>
            <w:tcW w:w="101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81 232,60</w:t>
            </w:r>
          </w:p>
        </w:tc>
        <w:tc>
          <w:tcPr>
            <w:tcW w:w="99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161 213,00</w:t>
            </w:r>
          </w:p>
        </w:tc>
        <w:tc>
          <w:tcPr>
            <w:tcW w:w="972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71 285,10</w:t>
            </w:r>
          </w:p>
        </w:tc>
        <w:tc>
          <w:tcPr>
            <w:tcW w:w="850" w:type="dxa"/>
            <w:shd w:val="clear" w:color="auto" w:fill="auto"/>
          </w:tcPr>
          <w:p w:rsidR="00F24BFC" w:rsidRPr="00F24BFC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F24BFC">
              <w:rPr>
                <w:rFonts w:ascii="Times New Roman" w:hAnsi="Times New Roman" w:cs="Times New Roman"/>
                <w:sz w:val="12"/>
                <w:szCs w:val="12"/>
              </w:rPr>
              <w:t>88 006,40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F24BFC" w:rsidRPr="007A45FE" w:rsidTr="00D3427B">
        <w:trPr>
          <w:trHeight w:val="114"/>
        </w:trPr>
        <w:tc>
          <w:tcPr>
            <w:tcW w:w="1135" w:type="dxa"/>
            <w:vMerge/>
            <w:shd w:val="clear" w:color="auto" w:fill="auto"/>
          </w:tcPr>
          <w:p w:rsidR="00F24BFC" w:rsidRPr="00B74604" w:rsidRDefault="00F24BFC" w:rsidP="00F24BFC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F24BFC" w:rsidRPr="00B74604" w:rsidRDefault="00F24BFC" w:rsidP="00F24BF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Бюджет автономного округа</w:t>
            </w:r>
          </w:p>
        </w:tc>
        <w:tc>
          <w:tcPr>
            <w:tcW w:w="1418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1 998 785,60</w:t>
            </w:r>
          </w:p>
        </w:tc>
        <w:tc>
          <w:tcPr>
            <w:tcW w:w="101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10 605,30</w:t>
            </w:r>
          </w:p>
        </w:tc>
        <w:tc>
          <w:tcPr>
            <w:tcW w:w="851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222 367,50</w:t>
            </w:r>
          </w:p>
        </w:tc>
        <w:tc>
          <w:tcPr>
            <w:tcW w:w="99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394 991,80</w:t>
            </w:r>
          </w:p>
        </w:tc>
        <w:tc>
          <w:tcPr>
            <w:tcW w:w="972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134 577,50</w:t>
            </w:r>
          </w:p>
        </w:tc>
        <w:tc>
          <w:tcPr>
            <w:tcW w:w="850" w:type="dxa"/>
            <w:shd w:val="clear" w:color="auto" w:fill="auto"/>
          </w:tcPr>
          <w:p w:rsidR="00F24BFC" w:rsidRPr="00F24BFC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F24BFC">
              <w:rPr>
                <w:rFonts w:ascii="Times New Roman" w:hAnsi="Times New Roman" w:cs="Times New Roman"/>
                <w:sz w:val="12"/>
                <w:szCs w:val="12"/>
              </w:rPr>
              <w:t>517 503,40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537 206,50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91 533,60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F24BFC" w:rsidRPr="007A45FE" w:rsidTr="00E01811">
        <w:tc>
          <w:tcPr>
            <w:tcW w:w="1135" w:type="dxa"/>
            <w:vMerge/>
            <w:shd w:val="clear" w:color="auto" w:fill="auto"/>
          </w:tcPr>
          <w:p w:rsidR="00F24BFC" w:rsidRPr="00B74604" w:rsidRDefault="00F24BFC" w:rsidP="00F24BFC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4" w:type="dxa"/>
            <w:gridSpan w:val="3"/>
          </w:tcPr>
          <w:p w:rsidR="00F24BFC" w:rsidRPr="00B74604" w:rsidRDefault="00F24BFC" w:rsidP="00F24BFC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Бюджет города</w:t>
            </w:r>
          </w:p>
        </w:tc>
        <w:tc>
          <w:tcPr>
            <w:tcW w:w="1418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2 690 447,92</w:t>
            </w:r>
          </w:p>
        </w:tc>
        <w:tc>
          <w:tcPr>
            <w:tcW w:w="101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615 077,75</w:t>
            </w:r>
          </w:p>
        </w:tc>
        <w:tc>
          <w:tcPr>
            <w:tcW w:w="851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785 573,50</w:t>
            </w:r>
          </w:p>
        </w:tc>
        <w:tc>
          <w:tcPr>
            <w:tcW w:w="992" w:type="dxa"/>
            <w:gridSpan w:val="2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435 982,84</w:t>
            </w:r>
          </w:p>
        </w:tc>
        <w:tc>
          <w:tcPr>
            <w:tcW w:w="972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491 569,18</w:t>
            </w:r>
          </w:p>
        </w:tc>
        <w:tc>
          <w:tcPr>
            <w:tcW w:w="850" w:type="dxa"/>
            <w:shd w:val="clear" w:color="auto" w:fill="auto"/>
          </w:tcPr>
          <w:p w:rsidR="00F24BFC" w:rsidRPr="00F24BFC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F24BFC">
              <w:rPr>
                <w:rFonts w:ascii="Times New Roman" w:hAnsi="Times New Roman" w:cs="Times New Roman"/>
                <w:sz w:val="12"/>
                <w:szCs w:val="12"/>
              </w:rPr>
              <w:t>196 086,28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157 160,48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8 997,89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F24BFC" w:rsidRPr="00777569" w:rsidRDefault="00F24BFC" w:rsidP="00F24BFC">
            <w:pPr>
              <w:pStyle w:val="ConsPlusNormal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777569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B312C4" w:rsidRPr="00DF203D" w:rsidTr="00EA33DB">
        <w:trPr>
          <w:trHeight w:val="489"/>
        </w:trPr>
        <w:tc>
          <w:tcPr>
            <w:tcW w:w="3119" w:type="dxa"/>
            <w:gridSpan w:val="4"/>
          </w:tcPr>
          <w:p w:rsidR="00B312C4" w:rsidRPr="00B74604" w:rsidRDefault="00EA6BEE" w:rsidP="00B312C4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Объем налоговых расходов города</w:t>
            </w:r>
          </w:p>
        </w:tc>
        <w:tc>
          <w:tcPr>
            <w:tcW w:w="12899" w:type="dxa"/>
            <w:gridSpan w:val="18"/>
          </w:tcPr>
          <w:p w:rsidR="00B312C4" w:rsidRPr="00B74604" w:rsidRDefault="00EA6BEE" w:rsidP="00B312C4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 w:rsidRPr="00B74604">
              <w:rPr>
                <w:rFonts w:ascii="Times New Roman" w:hAnsi="Times New Roman"/>
                <w:sz w:val="12"/>
                <w:szCs w:val="12"/>
              </w:rPr>
              <w:t>_</w:t>
            </w:r>
          </w:p>
        </w:tc>
      </w:tr>
    </w:tbl>
    <w:p w:rsidR="007B1F4D" w:rsidRPr="00DF203D" w:rsidRDefault="007B1F4D">
      <w:pPr>
        <w:rPr>
          <w:rFonts w:ascii="Times New Roman" w:hAnsi="Times New Roman"/>
          <w:sz w:val="12"/>
          <w:szCs w:val="12"/>
        </w:rPr>
      </w:pPr>
    </w:p>
    <w:sectPr w:rsidR="007B1F4D" w:rsidRPr="00DF203D" w:rsidSect="001E14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pgNumType w:start="5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5D" w:rsidRDefault="00CD725D" w:rsidP="008626D4">
      <w:pPr>
        <w:spacing w:after="0" w:line="240" w:lineRule="auto"/>
      </w:pPr>
      <w:r>
        <w:separator/>
      </w:r>
    </w:p>
  </w:endnote>
  <w:endnote w:type="continuationSeparator" w:id="0">
    <w:p w:rsidR="00CD725D" w:rsidRDefault="00CD725D" w:rsidP="00862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23" w:rsidRDefault="004067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23" w:rsidRDefault="0040672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23" w:rsidRDefault="00406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5D" w:rsidRDefault="00CD725D" w:rsidP="008626D4">
      <w:pPr>
        <w:spacing w:after="0" w:line="240" w:lineRule="auto"/>
      </w:pPr>
      <w:r>
        <w:separator/>
      </w:r>
    </w:p>
  </w:footnote>
  <w:footnote w:type="continuationSeparator" w:id="0">
    <w:p w:rsidR="00CD725D" w:rsidRDefault="00CD725D" w:rsidP="00862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23" w:rsidRDefault="004067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187380"/>
      <w:docPartObj>
        <w:docPartGallery w:val="Page Numbers (Top of Page)"/>
        <w:docPartUnique/>
      </w:docPartObj>
    </w:sdtPr>
    <w:sdtEndPr/>
    <w:sdtContent>
      <w:p w:rsidR="00406723" w:rsidRDefault="004067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400" w:rsidRPr="001E1400">
          <w:rPr>
            <w:noProof/>
            <w:lang w:val="ru-RU"/>
          </w:rPr>
          <w:t>599</w:t>
        </w:r>
        <w:r>
          <w:fldChar w:fldCharType="end"/>
        </w:r>
      </w:p>
    </w:sdtContent>
  </w:sdt>
  <w:p w:rsidR="003A5E9B" w:rsidRDefault="003A5E9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23" w:rsidRDefault="004067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F88"/>
    <w:multiLevelType w:val="multilevel"/>
    <w:tmpl w:val="563217B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285B7A"/>
    <w:multiLevelType w:val="multilevel"/>
    <w:tmpl w:val="3E2689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28E24A3"/>
    <w:multiLevelType w:val="hybridMultilevel"/>
    <w:tmpl w:val="761A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37909"/>
    <w:multiLevelType w:val="multilevel"/>
    <w:tmpl w:val="7CE6E58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112E5106"/>
    <w:multiLevelType w:val="multilevel"/>
    <w:tmpl w:val="498E36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50E4"/>
    <w:multiLevelType w:val="multilevel"/>
    <w:tmpl w:val="0ED094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12E92360"/>
    <w:multiLevelType w:val="multilevel"/>
    <w:tmpl w:val="B4E653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134A3139"/>
    <w:multiLevelType w:val="multilevel"/>
    <w:tmpl w:val="47C6F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1C743F5D"/>
    <w:multiLevelType w:val="hybridMultilevel"/>
    <w:tmpl w:val="198A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089A"/>
    <w:multiLevelType w:val="hybridMultilevel"/>
    <w:tmpl w:val="17848656"/>
    <w:lvl w:ilvl="0" w:tplc="00622C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C962A0"/>
    <w:multiLevelType w:val="hybridMultilevel"/>
    <w:tmpl w:val="52087C3A"/>
    <w:lvl w:ilvl="0" w:tplc="D10C7202">
      <w:start w:val="70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22850752"/>
    <w:multiLevelType w:val="multilevel"/>
    <w:tmpl w:val="159C7F56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4">
    <w:nsid w:val="329A75F2"/>
    <w:multiLevelType w:val="hybridMultilevel"/>
    <w:tmpl w:val="B2CE0E84"/>
    <w:lvl w:ilvl="0" w:tplc="AD809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A62838"/>
    <w:multiLevelType w:val="multilevel"/>
    <w:tmpl w:val="5746A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357275A"/>
    <w:multiLevelType w:val="hybridMultilevel"/>
    <w:tmpl w:val="C230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C0745"/>
    <w:multiLevelType w:val="multilevel"/>
    <w:tmpl w:val="9D705F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5E65BBB"/>
    <w:multiLevelType w:val="hybridMultilevel"/>
    <w:tmpl w:val="8E281414"/>
    <w:lvl w:ilvl="0" w:tplc="B02639F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34909"/>
    <w:multiLevelType w:val="multilevel"/>
    <w:tmpl w:val="89785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C1E5172"/>
    <w:multiLevelType w:val="hybridMultilevel"/>
    <w:tmpl w:val="FE98D1A6"/>
    <w:lvl w:ilvl="0" w:tplc="1A4296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CEB0E4F"/>
    <w:multiLevelType w:val="hybridMultilevel"/>
    <w:tmpl w:val="8EE20112"/>
    <w:lvl w:ilvl="0" w:tplc="8C90E3D2">
      <w:start w:val="1"/>
      <w:numFmt w:val="decimal"/>
      <w:lvlText w:val="%1."/>
      <w:lvlJc w:val="left"/>
      <w:pPr>
        <w:ind w:left="1666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4">
    <w:nsid w:val="52584688"/>
    <w:multiLevelType w:val="hybridMultilevel"/>
    <w:tmpl w:val="BFD4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018C0"/>
    <w:multiLevelType w:val="hybridMultilevel"/>
    <w:tmpl w:val="1FCAF85E"/>
    <w:lvl w:ilvl="0" w:tplc="DD62B4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C13DD"/>
    <w:multiLevelType w:val="multilevel"/>
    <w:tmpl w:val="50C29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9742D1"/>
    <w:multiLevelType w:val="hybridMultilevel"/>
    <w:tmpl w:val="A6441D9E"/>
    <w:lvl w:ilvl="0" w:tplc="7BBEB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C4156B"/>
    <w:multiLevelType w:val="multilevel"/>
    <w:tmpl w:val="4680F98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61F2C4C"/>
    <w:multiLevelType w:val="multilevel"/>
    <w:tmpl w:val="815C16D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D7F0910"/>
    <w:multiLevelType w:val="multilevel"/>
    <w:tmpl w:val="AA4228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5FDF4176"/>
    <w:multiLevelType w:val="multilevel"/>
    <w:tmpl w:val="57C0DF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6367361E"/>
    <w:multiLevelType w:val="multilevel"/>
    <w:tmpl w:val="C58626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5C87013"/>
    <w:multiLevelType w:val="multilevel"/>
    <w:tmpl w:val="94CE264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671F5439"/>
    <w:multiLevelType w:val="multilevel"/>
    <w:tmpl w:val="93E653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78A798D"/>
    <w:multiLevelType w:val="multilevel"/>
    <w:tmpl w:val="BDFAA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1A77320"/>
    <w:multiLevelType w:val="hybridMultilevel"/>
    <w:tmpl w:val="164CB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412AF6"/>
    <w:multiLevelType w:val="multilevel"/>
    <w:tmpl w:val="B42220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CD2845"/>
    <w:multiLevelType w:val="multilevel"/>
    <w:tmpl w:val="C99292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3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14"/>
  </w:num>
  <w:num w:numId="10">
    <w:abstractNumId w:val="3"/>
  </w:num>
  <w:num w:numId="11">
    <w:abstractNumId w:val="36"/>
  </w:num>
  <w:num w:numId="12">
    <w:abstractNumId w:val="0"/>
  </w:num>
  <w:num w:numId="13">
    <w:abstractNumId w:val="34"/>
  </w:num>
  <w:num w:numId="14">
    <w:abstractNumId w:val="10"/>
  </w:num>
  <w:num w:numId="15">
    <w:abstractNumId w:val="2"/>
  </w:num>
  <w:num w:numId="16">
    <w:abstractNumId w:val="27"/>
  </w:num>
  <w:num w:numId="17">
    <w:abstractNumId w:val="19"/>
  </w:num>
  <w:num w:numId="18">
    <w:abstractNumId w:val="37"/>
  </w:num>
  <w:num w:numId="19">
    <w:abstractNumId w:val="15"/>
  </w:num>
  <w:num w:numId="20">
    <w:abstractNumId w:val="7"/>
  </w:num>
  <w:num w:numId="21">
    <w:abstractNumId w:val="30"/>
  </w:num>
  <w:num w:numId="22">
    <w:abstractNumId w:val="4"/>
  </w:num>
  <w:num w:numId="23">
    <w:abstractNumId w:val="33"/>
  </w:num>
  <w:num w:numId="24">
    <w:abstractNumId w:val="32"/>
  </w:num>
  <w:num w:numId="25">
    <w:abstractNumId w:val="11"/>
  </w:num>
  <w:num w:numId="26">
    <w:abstractNumId w:val="29"/>
  </w:num>
  <w:num w:numId="27">
    <w:abstractNumId w:val="38"/>
  </w:num>
  <w:num w:numId="28">
    <w:abstractNumId w:val="8"/>
  </w:num>
  <w:num w:numId="29">
    <w:abstractNumId w:val="1"/>
  </w:num>
  <w:num w:numId="30">
    <w:abstractNumId w:val="21"/>
  </w:num>
  <w:num w:numId="31">
    <w:abstractNumId w:val="26"/>
  </w:num>
  <w:num w:numId="32">
    <w:abstractNumId w:val="35"/>
  </w:num>
  <w:num w:numId="33">
    <w:abstractNumId w:val="22"/>
  </w:num>
  <w:num w:numId="34">
    <w:abstractNumId w:val="31"/>
  </w:num>
  <w:num w:numId="35">
    <w:abstractNumId w:val="12"/>
  </w:num>
  <w:num w:numId="36">
    <w:abstractNumId w:val="23"/>
  </w:num>
  <w:num w:numId="37">
    <w:abstractNumId w:val="6"/>
  </w:num>
  <w:num w:numId="38">
    <w:abstractNumId w:val="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BC"/>
    <w:rsid w:val="00027A6E"/>
    <w:rsid w:val="0004387C"/>
    <w:rsid w:val="00050042"/>
    <w:rsid w:val="000C3C74"/>
    <w:rsid w:val="000E3004"/>
    <w:rsid w:val="00102C35"/>
    <w:rsid w:val="00142C2B"/>
    <w:rsid w:val="0015431D"/>
    <w:rsid w:val="00177054"/>
    <w:rsid w:val="001C2D7D"/>
    <w:rsid w:val="001C5ABA"/>
    <w:rsid w:val="001E1400"/>
    <w:rsid w:val="00200515"/>
    <w:rsid w:val="002608E7"/>
    <w:rsid w:val="00297812"/>
    <w:rsid w:val="0036636D"/>
    <w:rsid w:val="00374381"/>
    <w:rsid w:val="003816E0"/>
    <w:rsid w:val="003A5DCE"/>
    <w:rsid w:val="003A5E9B"/>
    <w:rsid w:val="00406723"/>
    <w:rsid w:val="004245C8"/>
    <w:rsid w:val="0043033B"/>
    <w:rsid w:val="004A550F"/>
    <w:rsid w:val="00500C5C"/>
    <w:rsid w:val="00523A2D"/>
    <w:rsid w:val="0057245F"/>
    <w:rsid w:val="00576815"/>
    <w:rsid w:val="00581267"/>
    <w:rsid w:val="005868BA"/>
    <w:rsid w:val="005B1432"/>
    <w:rsid w:val="006061F4"/>
    <w:rsid w:val="00682B68"/>
    <w:rsid w:val="006A5622"/>
    <w:rsid w:val="006A5EBC"/>
    <w:rsid w:val="006E697F"/>
    <w:rsid w:val="006F16CB"/>
    <w:rsid w:val="006F323C"/>
    <w:rsid w:val="00751EB4"/>
    <w:rsid w:val="00777569"/>
    <w:rsid w:val="00786543"/>
    <w:rsid w:val="007A42D4"/>
    <w:rsid w:val="007A45FE"/>
    <w:rsid w:val="007B1F4D"/>
    <w:rsid w:val="007B3C37"/>
    <w:rsid w:val="007C63CD"/>
    <w:rsid w:val="007E07EF"/>
    <w:rsid w:val="007F28F5"/>
    <w:rsid w:val="00862078"/>
    <w:rsid w:val="008626D4"/>
    <w:rsid w:val="00891C52"/>
    <w:rsid w:val="008B31F3"/>
    <w:rsid w:val="00901501"/>
    <w:rsid w:val="00906027"/>
    <w:rsid w:val="00914115"/>
    <w:rsid w:val="00931246"/>
    <w:rsid w:val="009430D6"/>
    <w:rsid w:val="0095735D"/>
    <w:rsid w:val="009859B3"/>
    <w:rsid w:val="00986508"/>
    <w:rsid w:val="0099030F"/>
    <w:rsid w:val="009C3E2B"/>
    <w:rsid w:val="00A11557"/>
    <w:rsid w:val="00A52006"/>
    <w:rsid w:val="00A75E70"/>
    <w:rsid w:val="00AA7488"/>
    <w:rsid w:val="00AE1977"/>
    <w:rsid w:val="00AE52BF"/>
    <w:rsid w:val="00AF02EF"/>
    <w:rsid w:val="00AF3CCB"/>
    <w:rsid w:val="00B312C4"/>
    <w:rsid w:val="00B36E8D"/>
    <w:rsid w:val="00B62945"/>
    <w:rsid w:val="00B74604"/>
    <w:rsid w:val="00B923D6"/>
    <w:rsid w:val="00C16D40"/>
    <w:rsid w:val="00C45EDD"/>
    <w:rsid w:val="00C7534F"/>
    <w:rsid w:val="00C80643"/>
    <w:rsid w:val="00C81157"/>
    <w:rsid w:val="00C832EA"/>
    <w:rsid w:val="00CA1C49"/>
    <w:rsid w:val="00CC1B58"/>
    <w:rsid w:val="00CD725D"/>
    <w:rsid w:val="00CE0050"/>
    <w:rsid w:val="00CE3F96"/>
    <w:rsid w:val="00D0190E"/>
    <w:rsid w:val="00D3427B"/>
    <w:rsid w:val="00D36396"/>
    <w:rsid w:val="00D93F1A"/>
    <w:rsid w:val="00D96585"/>
    <w:rsid w:val="00DC2F78"/>
    <w:rsid w:val="00DF203D"/>
    <w:rsid w:val="00E01811"/>
    <w:rsid w:val="00E673A7"/>
    <w:rsid w:val="00EA33DB"/>
    <w:rsid w:val="00EA6BEE"/>
    <w:rsid w:val="00EA6EA4"/>
    <w:rsid w:val="00EF3C08"/>
    <w:rsid w:val="00F24BFC"/>
    <w:rsid w:val="00F33079"/>
    <w:rsid w:val="00F403C7"/>
    <w:rsid w:val="00F44A27"/>
    <w:rsid w:val="00F50DED"/>
    <w:rsid w:val="00F875D9"/>
    <w:rsid w:val="00FE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Разиля Камиловна</dc:creator>
  <cp:keywords/>
  <dc:description/>
  <cp:lastModifiedBy>Верба Аксана Николаевна</cp:lastModifiedBy>
  <cp:revision>6</cp:revision>
  <cp:lastPrinted>2022-11-14T10:01:00Z</cp:lastPrinted>
  <dcterms:created xsi:type="dcterms:W3CDTF">2022-11-14T10:03:00Z</dcterms:created>
  <dcterms:modified xsi:type="dcterms:W3CDTF">2022-11-15T06:20:00Z</dcterms:modified>
</cp:coreProperties>
</file>